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7C47BD" w14:textId="46AB6B22" w:rsidR="00DE4BAE" w:rsidRDefault="00F067DA" w:rsidP="007B3C44">
      <w:pPr>
        <w:pStyle w:val="Default"/>
      </w:pPr>
      <w:r>
        <w:rPr>
          <w:noProof/>
        </w:rPr>
        <mc:AlternateContent>
          <mc:Choice Requires="wps">
            <w:drawing>
              <wp:anchor distT="0" distB="0" distL="114300" distR="114300" simplePos="0" relativeHeight="251661312" behindDoc="0" locked="0" layoutInCell="1" allowOverlap="1" wp14:anchorId="3939C7C0" wp14:editId="6856CD76">
                <wp:simplePos x="0" y="0"/>
                <wp:positionH relativeFrom="page">
                  <wp:posOffset>-320010</wp:posOffset>
                </wp:positionH>
                <wp:positionV relativeFrom="paragraph">
                  <wp:posOffset>-1204433</wp:posOffset>
                </wp:positionV>
                <wp:extent cx="8177470" cy="691117"/>
                <wp:effectExtent l="0" t="0" r="14605" b="13970"/>
                <wp:wrapNone/>
                <wp:docPr id="2064776089" name="Rectangle 1"/>
                <wp:cNvGraphicFramePr/>
                <a:graphic xmlns:a="http://schemas.openxmlformats.org/drawingml/2006/main">
                  <a:graphicData uri="http://schemas.microsoft.com/office/word/2010/wordprocessingShape">
                    <wps:wsp>
                      <wps:cNvSpPr/>
                      <wps:spPr>
                        <a:xfrm>
                          <a:off x="0" y="0"/>
                          <a:ext cx="8177470" cy="691117"/>
                        </a:xfrm>
                        <a:prstGeom prst="rect">
                          <a:avLst/>
                        </a:prstGeom>
                        <a:solidFill>
                          <a:schemeClr val="bg1"/>
                        </a:solidFill>
                        <a:ln>
                          <a:solidFill>
                            <a:schemeClr val="bg1"/>
                          </a:solidFill>
                        </a:ln>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D63787" id="Rectangle 1" o:spid="_x0000_s1026" style="position:absolute;margin-left:-25.2pt;margin-top:-94.85pt;width:643.9pt;height:54.4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" fillcolor="white [3212]" strokecolor="white [3212]" strokeweight="1pt">
                <w10:wrap anchorx="page"/>
              </v:rect>
            </w:pict>
          </mc:Fallback>
        </mc:AlternateContent>
      </w:r>
    </w:p>
    <w:p w14:paraId="3CDDDA3C" w14:textId="6BF659F2" w:rsidR="00F067DA" w:rsidRPr="00F067DA" w:rsidRDefault="00F067DA" w:rsidP="00F067DA">
      <w:pPr>
        <w:pStyle w:val="Default"/>
        <w:jc w:val="center"/>
        <w:rPr>
          <w:b/>
          <w:bCs/>
          <w:sz w:val="96"/>
          <w:szCs w:val="96"/>
        </w:rPr>
      </w:pPr>
      <w:r w:rsidRPr="00F067DA">
        <w:rPr>
          <w:noProof/>
          <w:color w:val="4472C4" w:themeColor="accent1"/>
          <w:sz w:val="96"/>
          <w:szCs w:val="96"/>
        </w:rPr>
        <w:drawing>
          <wp:anchor distT="0" distB="0" distL="114300" distR="114300" simplePos="0" relativeHeight="251660288" behindDoc="0" locked="0" layoutInCell="1" allowOverlap="1" wp14:anchorId="0BFEB7FB" wp14:editId="41CCF52C">
            <wp:simplePos x="0" y="0"/>
            <wp:positionH relativeFrom="margin">
              <wp:align>center</wp:align>
            </wp:positionH>
            <wp:positionV relativeFrom="margin">
              <wp:posOffset>1033972</wp:posOffset>
            </wp:positionV>
            <wp:extent cx="6826338" cy="9110372"/>
            <wp:effectExtent l="0" t="0" r="0" b="0"/>
            <wp:wrapNone/>
            <wp:docPr id="8654679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826338" cy="9110372"/>
                    </a:xfrm>
                    <a:prstGeom prst="rect">
                      <a:avLst/>
                    </a:prstGeom>
                    <a:noFill/>
                    <a:ln>
                      <a:noFill/>
                    </a:ln>
                    <a:effectLst/>
                  </pic:spPr>
                </pic:pic>
              </a:graphicData>
            </a:graphic>
            <wp14:sizeRelH relativeFrom="margin">
              <wp14:pctWidth>0</wp14:pctWidth>
            </wp14:sizeRelH>
            <wp14:sizeRelV relativeFrom="margin">
              <wp14:pctHeight>0</wp14:pctHeight>
            </wp14:sizeRelV>
          </wp:anchor>
        </w:drawing>
      </w:r>
      <w:r w:rsidRPr="00F067DA">
        <w:rPr>
          <w:b/>
          <w:bCs/>
          <w:color w:val="4472C4" w:themeColor="accent1"/>
          <w:sz w:val="96"/>
          <w:szCs w:val="96"/>
        </w:rPr>
        <w:t xml:space="preserve">The 5 Minute Guide </w:t>
      </w:r>
      <w:proofErr w:type="gramStart"/>
      <w:r w:rsidRPr="00F067DA">
        <w:rPr>
          <w:b/>
          <w:bCs/>
          <w:color w:val="4472C4" w:themeColor="accent1"/>
          <w:sz w:val="96"/>
          <w:szCs w:val="96"/>
        </w:rPr>
        <w:t>To</w:t>
      </w:r>
      <w:proofErr w:type="gramEnd"/>
      <w:r w:rsidRPr="00F067DA">
        <w:rPr>
          <w:b/>
          <w:bCs/>
          <w:color w:val="4472C4" w:themeColor="accent1"/>
          <w:sz w:val="96"/>
          <w:szCs w:val="96"/>
        </w:rPr>
        <w:t xml:space="preserve"> NFTs</w:t>
      </w:r>
    </w:p>
    <w:p w14:paraId="4F913366" w14:textId="77777777" w:rsidR="00DE4BAE" w:rsidRDefault="00DE4BAE">
      <w:pPr>
        <w:rPr>
          <w:rFonts w:ascii="Georgia" w:hAnsi="Georgia" w:cs="Georgia"/>
          <w:color w:val="000000"/>
          <w:sz w:val="24"/>
          <w:szCs w:val="24"/>
          <w:lang w:val="en-IN"/>
        </w:rPr>
      </w:pPr>
      <w:r>
        <w:br w:type="page"/>
      </w:r>
    </w:p>
    <w:p w14:paraId="2710DD15" w14:textId="77777777" w:rsidR="007B3C44" w:rsidRDefault="007B3C44" w:rsidP="007B3C44">
      <w:pPr>
        <w:pStyle w:val="Default"/>
      </w:pPr>
    </w:p>
    <w:p w14:paraId="6C742A5B" w14:textId="77777777" w:rsidR="007B3C44" w:rsidRDefault="007B3C44" w:rsidP="007B3C44">
      <w:pPr>
        <w:pStyle w:val="Default"/>
      </w:pPr>
    </w:p>
    <w:p w14:paraId="27F66F78" w14:textId="77777777" w:rsidR="007B3C44" w:rsidRDefault="007B3C44" w:rsidP="007B3C44">
      <w:pPr>
        <w:pStyle w:val="Default"/>
      </w:pPr>
    </w:p>
    <w:p w14:paraId="2A8A1A0F" w14:textId="77777777" w:rsidR="007B3C44" w:rsidRDefault="007B3C44" w:rsidP="007B3C44">
      <w:pPr>
        <w:pStyle w:val="Default"/>
      </w:pPr>
    </w:p>
    <w:p w14:paraId="6B5570CF" w14:textId="77777777" w:rsidR="007B3C44" w:rsidRDefault="007B3C44" w:rsidP="007B3C44">
      <w:pPr>
        <w:pStyle w:val="Default"/>
      </w:pPr>
    </w:p>
    <w:p w14:paraId="6855D383" w14:textId="77777777" w:rsidR="007B3C44" w:rsidRDefault="007B3C44" w:rsidP="007B3C44">
      <w:pPr>
        <w:pStyle w:val="Default"/>
      </w:pPr>
    </w:p>
    <w:p w14:paraId="7EF0B523" w14:textId="77777777" w:rsidR="007B3C44" w:rsidRDefault="007B3C44" w:rsidP="007B3C44">
      <w:pPr>
        <w:pStyle w:val="Default"/>
      </w:pPr>
    </w:p>
    <w:p w14:paraId="0F7EA4BF" w14:textId="77777777" w:rsidR="007B3C44" w:rsidRDefault="007B3C44" w:rsidP="007B3C44">
      <w:pPr>
        <w:pStyle w:val="Default"/>
      </w:pPr>
    </w:p>
    <w:p w14:paraId="23CADC56" w14:textId="77777777" w:rsidR="007B3C44" w:rsidRDefault="007B3C44" w:rsidP="007B3C44">
      <w:pPr>
        <w:pStyle w:val="Default"/>
      </w:pPr>
    </w:p>
    <w:p w14:paraId="41F84C34" w14:textId="77777777" w:rsidR="00756D64" w:rsidRDefault="00756D64" w:rsidP="007B3C44">
      <w:pPr>
        <w:pStyle w:val="Default"/>
        <w:jc w:val="center"/>
        <w:rPr>
          <w:b/>
          <w:bCs/>
          <w:sz w:val="92"/>
          <w:szCs w:val="92"/>
        </w:rPr>
      </w:pPr>
    </w:p>
    <w:p w14:paraId="26D916BF" w14:textId="6D904CCA" w:rsidR="007B3C44" w:rsidRDefault="007B3C44" w:rsidP="007B3C44">
      <w:pPr>
        <w:pStyle w:val="Default"/>
        <w:jc w:val="center"/>
        <w:rPr>
          <w:b/>
          <w:bCs/>
          <w:sz w:val="92"/>
          <w:szCs w:val="92"/>
        </w:rPr>
      </w:pPr>
      <w:r>
        <w:rPr>
          <w:b/>
          <w:bCs/>
          <w:sz w:val="92"/>
          <w:szCs w:val="92"/>
        </w:rPr>
        <w:t xml:space="preserve">The 5 Minute Guide </w:t>
      </w:r>
      <w:proofErr w:type="gramStart"/>
      <w:r>
        <w:rPr>
          <w:b/>
          <w:bCs/>
          <w:sz w:val="92"/>
          <w:szCs w:val="92"/>
        </w:rPr>
        <w:t>To</w:t>
      </w:r>
      <w:proofErr w:type="gramEnd"/>
      <w:r>
        <w:rPr>
          <w:b/>
          <w:bCs/>
          <w:sz w:val="92"/>
          <w:szCs w:val="92"/>
        </w:rPr>
        <w:t xml:space="preserve"> NFTs</w:t>
      </w:r>
    </w:p>
    <w:p w14:paraId="015CB05D" w14:textId="77777777" w:rsidR="007B3C44" w:rsidRDefault="007B3C44" w:rsidP="007B3C44">
      <w:pPr>
        <w:pStyle w:val="Default"/>
        <w:jc w:val="center"/>
        <w:rPr>
          <w:sz w:val="92"/>
          <w:szCs w:val="92"/>
        </w:rPr>
      </w:pPr>
    </w:p>
    <w:p w14:paraId="714A653E" w14:textId="40F1882D" w:rsidR="007B3C44" w:rsidRDefault="007B3C44" w:rsidP="007B3C44">
      <w:pPr>
        <w:pStyle w:val="Default"/>
        <w:jc w:val="center"/>
        <w:rPr>
          <w:b/>
          <w:bCs/>
          <w:sz w:val="58"/>
          <w:szCs w:val="58"/>
        </w:rPr>
      </w:pPr>
      <w:r>
        <w:rPr>
          <w:b/>
          <w:bCs/>
          <w:sz w:val="58"/>
          <w:szCs w:val="58"/>
        </w:rPr>
        <w:t>- SPECIAL REPORT –</w:t>
      </w:r>
    </w:p>
    <w:p w14:paraId="3575FC7E" w14:textId="77777777" w:rsidR="007B3C44" w:rsidRDefault="007B3C44" w:rsidP="007B3C44">
      <w:pPr>
        <w:pStyle w:val="Default"/>
        <w:jc w:val="center"/>
        <w:rPr>
          <w:sz w:val="58"/>
          <w:szCs w:val="58"/>
        </w:rPr>
      </w:pPr>
    </w:p>
    <w:p w14:paraId="5DB2E7C4" w14:textId="77777777" w:rsidR="00756D64" w:rsidRDefault="00756D64" w:rsidP="007B3C44">
      <w:pPr>
        <w:pStyle w:val="Default"/>
        <w:jc w:val="center"/>
        <w:rPr>
          <w:rFonts w:ascii="Arial" w:hAnsi="Arial" w:cs="Arial"/>
          <w:sz w:val="44"/>
          <w:szCs w:val="44"/>
        </w:rPr>
      </w:pPr>
    </w:p>
    <w:p w14:paraId="41279A44" w14:textId="77777777" w:rsidR="00756D64" w:rsidRDefault="00756D64" w:rsidP="007B3C44">
      <w:pPr>
        <w:pStyle w:val="Default"/>
        <w:jc w:val="center"/>
        <w:rPr>
          <w:rFonts w:ascii="Arial" w:hAnsi="Arial" w:cs="Arial"/>
          <w:sz w:val="44"/>
          <w:szCs w:val="44"/>
        </w:rPr>
      </w:pPr>
    </w:p>
    <w:p w14:paraId="4E1ADCC8" w14:textId="337240AA" w:rsidR="007B3C44" w:rsidRDefault="007B3C44" w:rsidP="007B3C44">
      <w:pPr>
        <w:pStyle w:val="Default"/>
        <w:jc w:val="center"/>
        <w:rPr>
          <w:rFonts w:ascii="Arial" w:hAnsi="Arial" w:cs="Arial"/>
          <w:sz w:val="44"/>
          <w:szCs w:val="44"/>
        </w:rPr>
      </w:pPr>
      <w:r>
        <w:rPr>
          <w:rFonts w:ascii="Arial" w:hAnsi="Arial" w:cs="Arial"/>
          <w:sz w:val="44"/>
          <w:szCs w:val="44"/>
        </w:rPr>
        <w:t>By [YOUR NAME]</w:t>
      </w:r>
    </w:p>
    <w:p w14:paraId="29EFE8C3" w14:textId="7794B5CD" w:rsidR="007B3C44" w:rsidRDefault="007B3C44" w:rsidP="007B3C44">
      <w:pPr>
        <w:jc w:val="center"/>
        <w:rPr>
          <w:rFonts w:ascii="Arial" w:hAnsi="Arial" w:cs="Arial"/>
          <w:sz w:val="28"/>
          <w:szCs w:val="28"/>
        </w:rPr>
      </w:pPr>
      <w:r>
        <w:rPr>
          <w:rFonts w:ascii="Arial" w:hAnsi="Arial" w:cs="Arial"/>
          <w:sz w:val="44"/>
          <w:szCs w:val="44"/>
        </w:rPr>
        <w:t>[URL]</w:t>
      </w:r>
    </w:p>
    <w:p w14:paraId="5EB942F3" w14:textId="7792DF70" w:rsidR="001F6A14" w:rsidRPr="001F6A14" w:rsidRDefault="007B3C44" w:rsidP="00C9708C">
      <w:pPr>
        <w:spacing w:line="360" w:lineRule="auto"/>
        <w:rPr>
          <w:rFonts w:ascii="Arial" w:hAnsi="Arial" w:cs="Arial"/>
          <w:sz w:val="28"/>
          <w:szCs w:val="28"/>
        </w:rPr>
      </w:pPr>
      <w:r>
        <w:rPr>
          <w:rFonts w:ascii="Arial" w:hAnsi="Arial" w:cs="Arial"/>
          <w:sz w:val="28"/>
          <w:szCs w:val="28"/>
        </w:rPr>
        <w:br w:type="page"/>
      </w:r>
      <w:r w:rsidR="001F6A14" w:rsidRPr="001F6A14">
        <w:rPr>
          <w:rFonts w:ascii="Arial" w:hAnsi="Arial" w:cs="Arial"/>
          <w:sz w:val="28"/>
          <w:szCs w:val="28"/>
        </w:rPr>
        <w:lastRenderedPageBreak/>
        <w:t>In recent years, Non-Fungible Tokens (NFTs) have taken the digital world by storm, revolutionizing how we think about ownership and value in the digital space. Celebrities, artists, and tech enthusiasts are all jumping on the NFT bandwagon, creating a booming market that's hard to ignore. But what exactly are NFTs, and why should you care? In this guide, we'll break down the basics of NFTs, their benefits, and how you can start your own NFT journey.</w:t>
      </w:r>
    </w:p>
    <w:p w14:paraId="044A51D4" w14:textId="77777777" w:rsidR="001F6A14" w:rsidRPr="001F6A14" w:rsidRDefault="001F6A14" w:rsidP="00C9708C">
      <w:pPr>
        <w:spacing w:line="360" w:lineRule="auto"/>
        <w:rPr>
          <w:rFonts w:ascii="Arial" w:hAnsi="Arial" w:cs="Arial"/>
          <w:sz w:val="28"/>
          <w:szCs w:val="28"/>
        </w:rPr>
      </w:pPr>
    </w:p>
    <w:p w14:paraId="3231D48F" w14:textId="5892B509" w:rsidR="001F6A14" w:rsidRPr="007B3C44" w:rsidRDefault="001F6A14" w:rsidP="00C9708C">
      <w:pPr>
        <w:spacing w:line="360" w:lineRule="auto"/>
        <w:rPr>
          <w:rFonts w:ascii="Arial" w:hAnsi="Arial" w:cs="Arial"/>
          <w:b/>
          <w:bCs/>
          <w:sz w:val="32"/>
          <w:szCs w:val="32"/>
        </w:rPr>
      </w:pPr>
      <w:r w:rsidRPr="007B3C44">
        <w:rPr>
          <w:rFonts w:ascii="Arial" w:hAnsi="Arial" w:cs="Arial"/>
          <w:b/>
          <w:bCs/>
          <w:sz w:val="32"/>
          <w:szCs w:val="32"/>
        </w:rPr>
        <w:t>What are NFTs?</w:t>
      </w:r>
    </w:p>
    <w:p w14:paraId="3CB441AC"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NFTs, or Non-Fungible Tokens, are unique digital assets stored on a blockchain. Unlike cryptocurrencies such as Bitcoin or Ethereum, which are fungible and can be exchanged on a one-to-one basis, NFTs are one-of-a-kind. Each NFT has distinct properties and value, making them ideal for representing ownership of unique items such as digital art, music, videos, virtual real estate, and even tweets.</w:t>
      </w:r>
    </w:p>
    <w:p w14:paraId="6A484783" w14:textId="77777777" w:rsidR="001F6A14" w:rsidRPr="001F6A14" w:rsidRDefault="001F6A14" w:rsidP="00C9708C">
      <w:pPr>
        <w:spacing w:line="360" w:lineRule="auto"/>
        <w:rPr>
          <w:rFonts w:ascii="Arial" w:hAnsi="Arial" w:cs="Arial"/>
          <w:sz w:val="28"/>
          <w:szCs w:val="28"/>
        </w:rPr>
      </w:pPr>
    </w:p>
    <w:p w14:paraId="71EC593C" w14:textId="34B0DEF6" w:rsidR="001F6A14" w:rsidRPr="001F6A14" w:rsidRDefault="001F6A14" w:rsidP="00C9708C">
      <w:pPr>
        <w:spacing w:line="360" w:lineRule="auto"/>
        <w:rPr>
          <w:rFonts w:ascii="Arial" w:hAnsi="Arial" w:cs="Arial"/>
          <w:sz w:val="28"/>
          <w:szCs w:val="28"/>
        </w:rPr>
      </w:pPr>
      <w:r w:rsidRPr="007B3C44">
        <w:rPr>
          <w:rFonts w:ascii="Arial" w:hAnsi="Arial" w:cs="Arial"/>
          <w:b/>
          <w:bCs/>
          <w:sz w:val="32"/>
          <w:szCs w:val="32"/>
        </w:rPr>
        <w:t>Key Features of NFTs</w:t>
      </w:r>
    </w:p>
    <w:p w14:paraId="13283B2D" w14:textId="23C6BF5B" w:rsidR="001F6A14" w:rsidRPr="001F6A14" w:rsidRDefault="001F6A14" w:rsidP="00C9708C">
      <w:pPr>
        <w:spacing w:line="360" w:lineRule="auto"/>
        <w:rPr>
          <w:rFonts w:ascii="Arial" w:hAnsi="Arial" w:cs="Arial"/>
          <w:sz w:val="28"/>
          <w:szCs w:val="28"/>
        </w:rPr>
      </w:pPr>
      <w:r w:rsidRPr="007B3C44">
        <w:rPr>
          <w:rFonts w:ascii="Arial" w:hAnsi="Arial" w:cs="Arial"/>
          <w:b/>
          <w:bCs/>
          <w:sz w:val="28"/>
          <w:szCs w:val="28"/>
        </w:rPr>
        <w:t>1. Uniqueness:</w:t>
      </w:r>
      <w:r w:rsidRPr="001F6A14">
        <w:rPr>
          <w:rFonts w:ascii="Arial" w:hAnsi="Arial" w:cs="Arial"/>
          <w:sz w:val="28"/>
          <w:szCs w:val="28"/>
        </w:rPr>
        <w:t xml:space="preserve"> Each NFT has a unique identifier that distinguishes it from other tokens.</w:t>
      </w:r>
    </w:p>
    <w:p w14:paraId="0972E1E0" w14:textId="51D1338D" w:rsidR="001F6A14" w:rsidRPr="001F6A14" w:rsidRDefault="001F6A14" w:rsidP="00C9708C">
      <w:pPr>
        <w:spacing w:line="360" w:lineRule="auto"/>
        <w:rPr>
          <w:rFonts w:ascii="Arial" w:hAnsi="Arial" w:cs="Arial"/>
          <w:sz w:val="28"/>
          <w:szCs w:val="28"/>
        </w:rPr>
      </w:pPr>
      <w:r w:rsidRPr="007B3C44">
        <w:rPr>
          <w:rFonts w:ascii="Arial" w:hAnsi="Arial" w:cs="Arial"/>
          <w:b/>
          <w:bCs/>
          <w:sz w:val="28"/>
          <w:szCs w:val="28"/>
        </w:rPr>
        <w:t>2. Ownership:</w:t>
      </w:r>
      <w:r w:rsidRPr="001F6A14">
        <w:rPr>
          <w:rFonts w:ascii="Arial" w:hAnsi="Arial" w:cs="Arial"/>
          <w:sz w:val="28"/>
          <w:szCs w:val="28"/>
        </w:rPr>
        <w:t xml:space="preserve"> NFTs provide proof of ownership and authenticity of a digital asset.</w:t>
      </w:r>
    </w:p>
    <w:p w14:paraId="17500E84" w14:textId="73DCCD44" w:rsidR="001F6A14" w:rsidRPr="001F6A14" w:rsidRDefault="001F6A14" w:rsidP="00C9708C">
      <w:pPr>
        <w:spacing w:line="360" w:lineRule="auto"/>
        <w:rPr>
          <w:rFonts w:ascii="Arial" w:hAnsi="Arial" w:cs="Arial"/>
          <w:sz w:val="28"/>
          <w:szCs w:val="28"/>
        </w:rPr>
      </w:pPr>
      <w:r w:rsidRPr="007B3C44">
        <w:rPr>
          <w:rFonts w:ascii="Arial" w:hAnsi="Arial" w:cs="Arial"/>
          <w:b/>
          <w:bCs/>
          <w:sz w:val="28"/>
          <w:szCs w:val="28"/>
        </w:rPr>
        <w:t>3. Indivisibility:</w:t>
      </w:r>
      <w:r w:rsidRPr="001F6A14">
        <w:rPr>
          <w:rFonts w:ascii="Arial" w:hAnsi="Arial" w:cs="Arial"/>
          <w:sz w:val="28"/>
          <w:szCs w:val="28"/>
        </w:rPr>
        <w:t xml:space="preserve"> Unlike cryptocurrencies, NFTs cannot be divided into smaller units.</w:t>
      </w:r>
    </w:p>
    <w:p w14:paraId="33B63FE5" w14:textId="77777777" w:rsidR="00C9708C" w:rsidRDefault="001F6A14" w:rsidP="00C9708C">
      <w:pPr>
        <w:spacing w:line="360" w:lineRule="auto"/>
        <w:rPr>
          <w:rFonts w:ascii="Arial" w:hAnsi="Arial" w:cs="Arial"/>
          <w:sz w:val="28"/>
          <w:szCs w:val="28"/>
        </w:rPr>
      </w:pPr>
      <w:r w:rsidRPr="007B3C44">
        <w:rPr>
          <w:rFonts w:ascii="Arial" w:hAnsi="Arial" w:cs="Arial"/>
          <w:b/>
          <w:bCs/>
          <w:sz w:val="28"/>
          <w:szCs w:val="28"/>
        </w:rPr>
        <w:t>4. Transferability:</w:t>
      </w:r>
      <w:r w:rsidRPr="001F6A14">
        <w:rPr>
          <w:rFonts w:ascii="Arial" w:hAnsi="Arial" w:cs="Arial"/>
          <w:sz w:val="28"/>
          <w:szCs w:val="28"/>
        </w:rPr>
        <w:t xml:space="preserve"> NFTs can be bought, sold, or traded on various NFT marketplaces.</w:t>
      </w:r>
    </w:p>
    <w:p w14:paraId="383E8747" w14:textId="08515854" w:rsidR="001F6A14" w:rsidRPr="00C9708C" w:rsidRDefault="001F6A14" w:rsidP="00C9708C">
      <w:pPr>
        <w:spacing w:line="360" w:lineRule="auto"/>
        <w:rPr>
          <w:rFonts w:ascii="Arial" w:hAnsi="Arial" w:cs="Arial"/>
          <w:sz w:val="28"/>
          <w:szCs w:val="28"/>
        </w:rPr>
      </w:pPr>
      <w:r w:rsidRPr="007B3C44">
        <w:rPr>
          <w:rFonts w:ascii="Arial" w:hAnsi="Arial" w:cs="Arial"/>
          <w:b/>
          <w:bCs/>
          <w:sz w:val="32"/>
          <w:szCs w:val="32"/>
        </w:rPr>
        <w:lastRenderedPageBreak/>
        <w:t>Why NFTs Matter</w:t>
      </w:r>
      <w:r w:rsidR="007B3C44">
        <w:rPr>
          <w:rFonts w:ascii="Arial" w:hAnsi="Arial" w:cs="Arial"/>
          <w:b/>
          <w:bCs/>
          <w:sz w:val="32"/>
          <w:szCs w:val="32"/>
        </w:rPr>
        <w:t>?</w:t>
      </w:r>
    </w:p>
    <w:p w14:paraId="51D874C6"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NFTs are more than just a digital trend; they represent a fundamental shift in how we perceive ownership and value. Here are a few reasons why NFTs are making waves:</w:t>
      </w:r>
    </w:p>
    <w:p w14:paraId="0BDCF63E" w14:textId="4D69F219" w:rsidR="007B3C44" w:rsidRPr="007B3C44" w:rsidRDefault="007B3C44" w:rsidP="00C9708C">
      <w:pPr>
        <w:spacing w:line="360" w:lineRule="auto"/>
        <w:rPr>
          <w:rFonts w:ascii="Arial" w:hAnsi="Arial" w:cs="Arial"/>
          <w:sz w:val="28"/>
          <w:szCs w:val="28"/>
        </w:rPr>
      </w:pPr>
    </w:p>
    <w:p w14:paraId="69B1D10B" w14:textId="36DF6D62"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t>1. Digital Ownership</w:t>
      </w:r>
    </w:p>
    <w:p w14:paraId="65AD7107"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For the first time, digital creators can truly own and monetize their work. Artists, musicians, and content creators can sell their digital creations directly to consumers without intermediaries, retaining more profit and control over their work.</w:t>
      </w:r>
    </w:p>
    <w:p w14:paraId="49D6182C" w14:textId="77777777" w:rsidR="001F6A14" w:rsidRPr="001F6A14" w:rsidRDefault="001F6A14" w:rsidP="00C9708C">
      <w:pPr>
        <w:spacing w:line="360" w:lineRule="auto"/>
        <w:rPr>
          <w:rFonts w:ascii="Arial" w:hAnsi="Arial" w:cs="Arial"/>
          <w:sz w:val="28"/>
          <w:szCs w:val="28"/>
        </w:rPr>
      </w:pPr>
    </w:p>
    <w:p w14:paraId="356A28C6" w14:textId="05D64FEF"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t>2. Scarcity and Value</w:t>
      </w:r>
    </w:p>
    <w:p w14:paraId="44AB1723"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NFTs introduce digital scarcity, making digital assets collectible and valuable. Limited edition digital art, rare virtual items, and exclusive content can all be tokenized as NFTs, creating a new economy of digital collectibles.</w:t>
      </w:r>
    </w:p>
    <w:p w14:paraId="72A36012" w14:textId="77777777" w:rsidR="001F6A14" w:rsidRPr="001F6A14" w:rsidRDefault="001F6A14" w:rsidP="00C9708C">
      <w:pPr>
        <w:spacing w:line="360" w:lineRule="auto"/>
        <w:rPr>
          <w:rFonts w:ascii="Arial" w:hAnsi="Arial" w:cs="Arial"/>
          <w:sz w:val="28"/>
          <w:szCs w:val="28"/>
        </w:rPr>
      </w:pPr>
    </w:p>
    <w:p w14:paraId="00A981E3" w14:textId="09C5429E"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t>3. Decentralization</w:t>
      </w:r>
    </w:p>
    <w:p w14:paraId="01E891F3"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NFTs are built on blockchain technology, ensuring transparency and security. Transactions are recorded on a decentralized ledger, making it difficult to forge or alter ownership records.</w:t>
      </w:r>
    </w:p>
    <w:p w14:paraId="5233B865" w14:textId="77777777" w:rsidR="001F6A14" w:rsidRPr="001F6A14" w:rsidRDefault="001F6A14" w:rsidP="00C9708C">
      <w:pPr>
        <w:spacing w:line="360" w:lineRule="auto"/>
        <w:rPr>
          <w:rFonts w:ascii="Arial" w:hAnsi="Arial" w:cs="Arial"/>
          <w:sz w:val="28"/>
          <w:szCs w:val="28"/>
        </w:rPr>
      </w:pPr>
    </w:p>
    <w:p w14:paraId="494BA310" w14:textId="77777777" w:rsidR="00900B64" w:rsidRDefault="00900B64" w:rsidP="00C9708C">
      <w:pPr>
        <w:spacing w:line="360" w:lineRule="auto"/>
        <w:rPr>
          <w:rFonts w:ascii="Arial" w:hAnsi="Arial" w:cs="Arial"/>
          <w:b/>
          <w:bCs/>
          <w:sz w:val="28"/>
          <w:szCs w:val="28"/>
        </w:rPr>
      </w:pPr>
    </w:p>
    <w:p w14:paraId="2535EAF9" w14:textId="32964115"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lastRenderedPageBreak/>
        <w:t>4. Interoperability</w:t>
      </w:r>
    </w:p>
    <w:p w14:paraId="20840962"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NFTs can be used across various platforms and applications, offering new possibilities for digital ecosystems. For example, an NFT acquired in one game could potentially be used in another, creating interconnected digital experiences.</w:t>
      </w:r>
    </w:p>
    <w:p w14:paraId="0468AD8D" w14:textId="77777777" w:rsidR="001F6A14" w:rsidRPr="001F6A14" w:rsidRDefault="001F6A14" w:rsidP="00C9708C">
      <w:pPr>
        <w:spacing w:line="360" w:lineRule="auto"/>
        <w:rPr>
          <w:rFonts w:ascii="Arial" w:hAnsi="Arial" w:cs="Arial"/>
          <w:sz w:val="28"/>
          <w:szCs w:val="28"/>
        </w:rPr>
      </w:pPr>
    </w:p>
    <w:p w14:paraId="21754E5E" w14:textId="77777777" w:rsidR="00C9708C" w:rsidRDefault="00C9708C" w:rsidP="00C9708C">
      <w:pPr>
        <w:spacing w:line="360" w:lineRule="auto"/>
        <w:rPr>
          <w:rFonts w:ascii="Arial" w:hAnsi="Arial" w:cs="Arial"/>
          <w:b/>
          <w:bCs/>
          <w:sz w:val="32"/>
          <w:szCs w:val="32"/>
        </w:rPr>
      </w:pPr>
    </w:p>
    <w:p w14:paraId="3ED6AF7F" w14:textId="71BE0290" w:rsidR="001F6A14" w:rsidRPr="001F6A14" w:rsidRDefault="001F6A14" w:rsidP="00C9708C">
      <w:pPr>
        <w:spacing w:line="360" w:lineRule="auto"/>
        <w:rPr>
          <w:rFonts w:ascii="Arial" w:hAnsi="Arial" w:cs="Arial"/>
          <w:sz w:val="28"/>
          <w:szCs w:val="28"/>
        </w:rPr>
      </w:pPr>
      <w:r w:rsidRPr="007B3C44">
        <w:rPr>
          <w:rFonts w:ascii="Arial" w:hAnsi="Arial" w:cs="Arial"/>
          <w:b/>
          <w:bCs/>
          <w:sz w:val="32"/>
          <w:szCs w:val="32"/>
        </w:rPr>
        <w:t>Getting Started with NFTs</w:t>
      </w:r>
    </w:p>
    <w:p w14:paraId="4D177A98"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If you're intrigued by the potential of NFTs and want to get started, here's a simple step-by-step guide:</w:t>
      </w:r>
    </w:p>
    <w:p w14:paraId="18C702CC" w14:textId="77777777" w:rsidR="001F6A14" w:rsidRPr="001F6A14" w:rsidRDefault="001F6A14" w:rsidP="00C9708C">
      <w:pPr>
        <w:spacing w:line="360" w:lineRule="auto"/>
        <w:rPr>
          <w:rFonts w:ascii="Arial" w:hAnsi="Arial" w:cs="Arial"/>
          <w:sz w:val="28"/>
          <w:szCs w:val="28"/>
        </w:rPr>
      </w:pPr>
    </w:p>
    <w:p w14:paraId="25C2FCF7" w14:textId="6A7C46D2"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t>Step 1: Choose Your Blockchain</w:t>
      </w:r>
    </w:p>
    <w:p w14:paraId="446F53B1" w14:textId="77777777" w:rsidR="001F6A14" w:rsidRDefault="001F6A14" w:rsidP="00C9708C">
      <w:pPr>
        <w:spacing w:line="360" w:lineRule="auto"/>
        <w:rPr>
          <w:rFonts w:ascii="Arial" w:hAnsi="Arial" w:cs="Arial"/>
          <w:sz w:val="28"/>
          <w:szCs w:val="28"/>
        </w:rPr>
      </w:pPr>
      <w:r w:rsidRPr="001F6A14">
        <w:rPr>
          <w:rFonts w:ascii="Arial" w:hAnsi="Arial" w:cs="Arial"/>
          <w:sz w:val="28"/>
          <w:szCs w:val="28"/>
        </w:rPr>
        <w:t xml:space="preserve">The most popular blockchain for NFTs is Ethereum, but other blockchains like Binance Smart Chain, Flow, and </w:t>
      </w:r>
      <w:proofErr w:type="spellStart"/>
      <w:r w:rsidRPr="001F6A14">
        <w:rPr>
          <w:rFonts w:ascii="Arial" w:hAnsi="Arial" w:cs="Arial"/>
          <w:sz w:val="28"/>
          <w:szCs w:val="28"/>
        </w:rPr>
        <w:t>Tezos</w:t>
      </w:r>
      <w:proofErr w:type="spellEnd"/>
      <w:r w:rsidRPr="001F6A14">
        <w:rPr>
          <w:rFonts w:ascii="Arial" w:hAnsi="Arial" w:cs="Arial"/>
          <w:sz w:val="28"/>
          <w:szCs w:val="28"/>
        </w:rPr>
        <w:t xml:space="preserve"> also support NFTs. Research and choose the blockchain that best fits your needs.</w:t>
      </w:r>
    </w:p>
    <w:p w14:paraId="3D93A650" w14:textId="77777777" w:rsidR="007B3C44" w:rsidRPr="001F6A14" w:rsidRDefault="007B3C44" w:rsidP="00C9708C">
      <w:pPr>
        <w:spacing w:line="360" w:lineRule="auto"/>
        <w:rPr>
          <w:rFonts w:ascii="Arial" w:hAnsi="Arial" w:cs="Arial"/>
          <w:sz w:val="28"/>
          <w:szCs w:val="28"/>
        </w:rPr>
      </w:pPr>
    </w:p>
    <w:p w14:paraId="27DC726F" w14:textId="74798684"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t>Step 2: Set Up a Digital Wallet</w:t>
      </w:r>
    </w:p>
    <w:p w14:paraId="4F1EE051"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 xml:space="preserve">To buy, sell, or create NFTs, you'll need a digital wallet that supports your chosen blockchain. Popular options include MetaMask for Ethereum, Trust Wallet for Binance Smart Chain, and Temple Wallet for </w:t>
      </w:r>
      <w:proofErr w:type="spellStart"/>
      <w:r w:rsidRPr="001F6A14">
        <w:rPr>
          <w:rFonts w:ascii="Arial" w:hAnsi="Arial" w:cs="Arial"/>
          <w:sz w:val="28"/>
          <w:szCs w:val="28"/>
        </w:rPr>
        <w:t>Tezos</w:t>
      </w:r>
      <w:proofErr w:type="spellEnd"/>
      <w:r w:rsidRPr="001F6A14">
        <w:rPr>
          <w:rFonts w:ascii="Arial" w:hAnsi="Arial" w:cs="Arial"/>
          <w:sz w:val="28"/>
          <w:szCs w:val="28"/>
        </w:rPr>
        <w:t>.</w:t>
      </w:r>
    </w:p>
    <w:p w14:paraId="6E907504" w14:textId="77777777" w:rsidR="001F6A14" w:rsidRPr="001F6A14" w:rsidRDefault="001F6A14" w:rsidP="00C9708C">
      <w:pPr>
        <w:spacing w:line="360" w:lineRule="auto"/>
        <w:rPr>
          <w:rFonts w:ascii="Arial" w:hAnsi="Arial" w:cs="Arial"/>
          <w:sz w:val="28"/>
          <w:szCs w:val="28"/>
        </w:rPr>
      </w:pPr>
    </w:p>
    <w:p w14:paraId="36E60261" w14:textId="752A6332" w:rsidR="001F6A14" w:rsidRPr="007B3C44" w:rsidRDefault="001F6A14" w:rsidP="00C9708C">
      <w:pPr>
        <w:spacing w:line="360" w:lineRule="auto"/>
        <w:rPr>
          <w:rFonts w:ascii="Arial" w:hAnsi="Arial" w:cs="Arial"/>
          <w:b/>
          <w:bCs/>
          <w:sz w:val="28"/>
          <w:szCs w:val="28"/>
        </w:rPr>
      </w:pPr>
      <w:r w:rsidRPr="007B3C44">
        <w:rPr>
          <w:rFonts w:ascii="Arial" w:hAnsi="Arial" w:cs="Arial"/>
          <w:b/>
          <w:bCs/>
          <w:sz w:val="28"/>
          <w:szCs w:val="28"/>
        </w:rPr>
        <w:t>Step 3: Acquire Cryptocurrency</w:t>
      </w:r>
    </w:p>
    <w:p w14:paraId="30F61AAE"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lastRenderedPageBreak/>
        <w:t xml:space="preserve">You'll need cryptocurrency to purchase NFTs or pay for transaction fees. Buy Ethereum (ETH) for Ethereum-based NFTs, BNB for Binance Smart Chain NFTs, or XTZ for </w:t>
      </w:r>
      <w:proofErr w:type="spellStart"/>
      <w:r w:rsidRPr="001F6A14">
        <w:rPr>
          <w:rFonts w:ascii="Arial" w:hAnsi="Arial" w:cs="Arial"/>
          <w:sz w:val="28"/>
          <w:szCs w:val="28"/>
        </w:rPr>
        <w:t>Tezos</w:t>
      </w:r>
      <w:proofErr w:type="spellEnd"/>
      <w:r w:rsidRPr="001F6A14">
        <w:rPr>
          <w:rFonts w:ascii="Arial" w:hAnsi="Arial" w:cs="Arial"/>
          <w:sz w:val="28"/>
          <w:szCs w:val="28"/>
        </w:rPr>
        <w:t xml:space="preserve"> NFTs from a reputable cryptocurrency exchange.</w:t>
      </w:r>
    </w:p>
    <w:p w14:paraId="6C6A5E13" w14:textId="77777777" w:rsidR="001F6A14" w:rsidRPr="001F6A14" w:rsidRDefault="001F6A14" w:rsidP="00C9708C">
      <w:pPr>
        <w:spacing w:line="360" w:lineRule="auto"/>
        <w:rPr>
          <w:rFonts w:ascii="Arial" w:hAnsi="Arial" w:cs="Arial"/>
          <w:sz w:val="28"/>
          <w:szCs w:val="28"/>
        </w:rPr>
      </w:pPr>
    </w:p>
    <w:p w14:paraId="47A7E913" w14:textId="71849CEC"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 xml:space="preserve"> Step 4: Explore NFT Marketplaces</w:t>
      </w:r>
    </w:p>
    <w:p w14:paraId="0FA56695"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There are numerous NFT marketplaces where you can browse, buy, and sell NFTs. Some popular ones include:</w:t>
      </w:r>
    </w:p>
    <w:p w14:paraId="575D0C16" w14:textId="56F8D875" w:rsidR="001F6A14" w:rsidRPr="001F6A14" w:rsidRDefault="001F6A14" w:rsidP="00C9708C">
      <w:pPr>
        <w:spacing w:line="360" w:lineRule="auto"/>
        <w:rPr>
          <w:rFonts w:ascii="Arial" w:hAnsi="Arial" w:cs="Arial"/>
          <w:sz w:val="28"/>
          <w:szCs w:val="28"/>
        </w:rPr>
      </w:pPr>
      <w:proofErr w:type="spellStart"/>
      <w:r w:rsidRPr="00756D64">
        <w:rPr>
          <w:rFonts w:ascii="Arial" w:hAnsi="Arial" w:cs="Arial"/>
          <w:b/>
          <w:bCs/>
          <w:sz w:val="28"/>
          <w:szCs w:val="28"/>
        </w:rPr>
        <w:t>OpenSea</w:t>
      </w:r>
      <w:proofErr w:type="spellEnd"/>
      <w:r w:rsidRPr="00756D64">
        <w:rPr>
          <w:rFonts w:ascii="Arial" w:hAnsi="Arial" w:cs="Arial"/>
          <w:b/>
          <w:bCs/>
          <w:sz w:val="28"/>
          <w:szCs w:val="28"/>
        </w:rPr>
        <w:t>:</w:t>
      </w:r>
      <w:r w:rsidRPr="001F6A14">
        <w:rPr>
          <w:rFonts w:ascii="Arial" w:hAnsi="Arial" w:cs="Arial"/>
          <w:sz w:val="28"/>
          <w:szCs w:val="28"/>
        </w:rPr>
        <w:t xml:space="preserve"> The largest NFT marketplace, supporting a wide range of digital assets.</w:t>
      </w:r>
    </w:p>
    <w:p w14:paraId="27A59D68" w14:textId="2394EBBA" w:rsidR="001F6A14" w:rsidRPr="001F6A14" w:rsidRDefault="001F6A14" w:rsidP="00C9708C">
      <w:pPr>
        <w:spacing w:line="360" w:lineRule="auto"/>
        <w:rPr>
          <w:rFonts w:ascii="Arial" w:hAnsi="Arial" w:cs="Arial"/>
          <w:sz w:val="28"/>
          <w:szCs w:val="28"/>
        </w:rPr>
      </w:pPr>
      <w:proofErr w:type="spellStart"/>
      <w:r w:rsidRPr="00756D64">
        <w:rPr>
          <w:rFonts w:ascii="Arial" w:hAnsi="Arial" w:cs="Arial"/>
          <w:b/>
          <w:bCs/>
          <w:sz w:val="28"/>
          <w:szCs w:val="28"/>
        </w:rPr>
        <w:t>Rarible</w:t>
      </w:r>
      <w:proofErr w:type="spellEnd"/>
      <w:r w:rsidRPr="00756D64">
        <w:rPr>
          <w:rFonts w:ascii="Arial" w:hAnsi="Arial" w:cs="Arial"/>
          <w:b/>
          <w:bCs/>
          <w:sz w:val="28"/>
          <w:szCs w:val="28"/>
        </w:rPr>
        <w:t>:</w:t>
      </w:r>
      <w:r w:rsidRPr="001F6A14">
        <w:rPr>
          <w:rFonts w:ascii="Arial" w:hAnsi="Arial" w:cs="Arial"/>
          <w:sz w:val="28"/>
          <w:szCs w:val="28"/>
        </w:rPr>
        <w:t xml:space="preserve"> A decentralized marketplace where users can create and sell their NFTs.</w:t>
      </w:r>
    </w:p>
    <w:p w14:paraId="17946A76" w14:textId="232415A4" w:rsidR="001F6A14" w:rsidRPr="001F6A14" w:rsidRDefault="001F6A14" w:rsidP="00C9708C">
      <w:pPr>
        <w:spacing w:line="360" w:lineRule="auto"/>
        <w:rPr>
          <w:rFonts w:ascii="Arial" w:hAnsi="Arial" w:cs="Arial"/>
          <w:sz w:val="28"/>
          <w:szCs w:val="28"/>
        </w:rPr>
      </w:pPr>
      <w:r w:rsidRPr="00756D64">
        <w:rPr>
          <w:rFonts w:ascii="Arial" w:hAnsi="Arial" w:cs="Arial"/>
          <w:b/>
          <w:bCs/>
          <w:sz w:val="28"/>
          <w:szCs w:val="28"/>
        </w:rPr>
        <w:t>Foundation:</w:t>
      </w:r>
      <w:r w:rsidRPr="001F6A14">
        <w:rPr>
          <w:rFonts w:ascii="Arial" w:hAnsi="Arial" w:cs="Arial"/>
          <w:sz w:val="28"/>
          <w:szCs w:val="28"/>
        </w:rPr>
        <w:t xml:space="preserve"> A community-curated platform for artists and creators.</w:t>
      </w:r>
    </w:p>
    <w:p w14:paraId="33C4F5E1" w14:textId="3A5EEA9A" w:rsidR="001F6A14" w:rsidRPr="001F6A14" w:rsidRDefault="001F6A14" w:rsidP="00C9708C">
      <w:pPr>
        <w:spacing w:line="360" w:lineRule="auto"/>
        <w:rPr>
          <w:rFonts w:ascii="Arial" w:hAnsi="Arial" w:cs="Arial"/>
          <w:sz w:val="28"/>
          <w:szCs w:val="28"/>
        </w:rPr>
      </w:pPr>
      <w:r w:rsidRPr="00756D64">
        <w:rPr>
          <w:rFonts w:ascii="Arial" w:hAnsi="Arial" w:cs="Arial"/>
          <w:b/>
          <w:bCs/>
          <w:sz w:val="28"/>
          <w:szCs w:val="28"/>
        </w:rPr>
        <w:t>NBA Top Shot:</w:t>
      </w:r>
      <w:r w:rsidRPr="001F6A14">
        <w:rPr>
          <w:rFonts w:ascii="Arial" w:hAnsi="Arial" w:cs="Arial"/>
          <w:sz w:val="28"/>
          <w:szCs w:val="28"/>
        </w:rPr>
        <w:t xml:space="preserve"> A platform for officially licensed NBA collectible highlights.</w:t>
      </w:r>
    </w:p>
    <w:p w14:paraId="26197761" w14:textId="77777777" w:rsidR="001F6A14" w:rsidRPr="001F6A14" w:rsidRDefault="001F6A14" w:rsidP="00C9708C">
      <w:pPr>
        <w:spacing w:line="360" w:lineRule="auto"/>
        <w:rPr>
          <w:rFonts w:ascii="Arial" w:hAnsi="Arial" w:cs="Arial"/>
          <w:sz w:val="28"/>
          <w:szCs w:val="28"/>
        </w:rPr>
      </w:pPr>
    </w:p>
    <w:p w14:paraId="3A059862" w14:textId="2355C43A"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 xml:space="preserve"> Step 5: Create Your First NFT</w:t>
      </w:r>
    </w:p>
    <w:p w14:paraId="03B3C0C5" w14:textId="77777777" w:rsidR="001F6A14" w:rsidRDefault="001F6A14" w:rsidP="00C9708C">
      <w:pPr>
        <w:spacing w:line="360" w:lineRule="auto"/>
        <w:rPr>
          <w:rFonts w:ascii="Arial" w:hAnsi="Arial" w:cs="Arial"/>
          <w:sz w:val="28"/>
          <w:szCs w:val="28"/>
        </w:rPr>
      </w:pPr>
      <w:r w:rsidRPr="001F6A14">
        <w:rPr>
          <w:rFonts w:ascii="Arial" w:hAnsi="Arial" w:cs="Arial"/>
          <w:sz w:val="28"/>
          <w:szCs w:val="28"/>
        </w:rPr>
        <w:t>If you're a creator, you can mint (create) your own NFTs. Upload your digital asset, set the properties, and mint it on your chosen blockchain. Most marketplaces provide step-by-step guides to help you through the process.</w:t>
      </w:r>
    </w:p>
    <w:p w14:paraId="2356C512" w14:textId="77777777" w:rsidR="007B3C44" w:rsidRDefault="007B3C44" w:rsidP="00C9708C">
      <w:pPr>
        <w:spacing w:line="360" w:lineRule="auto"/>
        <w:rPr>
          <w:rFonts w:ascii="Arial" w:hAnsi="Arial" w:cs="Arial"/>
          <w:sz w:val="28"/>
          <w:szCs w:val="28"/>
        </w:rPr>
      </w:pPr>
    </w:p>
    <w:p w14:paraId="01D8B29C" w14:textId="77777777" w:rsidR="00C9708C" w:rsidRDefault="00C9708C" w:rsidP="00C9708C">
      <w:pPr>
        <w:spacing w:line="360" w:lineRule="auto"/>
        <w:rPr>
          <w:rFonts w:ascii="Arial" w:hAnsi="Arial" w:cs="Arial"/>
          <w:b/>
          <w:bCs/>
          <w:sz w:val="32"/>
          <w:szCs w:val="32"/>
        </w:rPr>
      </w:pPr>
    </w:p>
    <w:p w14:paraId="1B9D2295" w14:textId="2C4C2FF6" w:rsidR="001F6A14" w:rsidRDefault="001F6A14" w:rsidP="00C9708C">
      <w:pPr>
        <w:spacing w:line="360" w:lineRule="auto"/>
        <w:rPr>
          <w:rFonts w:ascii="Arial" w:hAnsi="Arial" w:cs="Arial"/>
          <w:b/>
          <w:bCs/>
          <w:sz w:val="32"/>
          <w:szCs w:val="32"/>
        </w:rPr>
      </w:pPr>
      <w:r w:rsidRPr="007B3C44">
        <w:rPr>
          <w:rFonts w:ascii="Arial" w:hAnsi="Arial" w:cs="Arial"/>
          <w:b/>
          <w:bCs/>
          <w:sz w:val="32"/>
          <w:szCs w:val="32"/>
        </w:rPr>
        <w:lastRenderedPageBreak/>
        <w:t>NFTs in Action: Real-World Examples</w:t>
      </w:r>
    </w:p>
    <w:p w14:paraId="65431F1F" w14:textId="77777777" w:rsidR="007B3C44" w:rsidRPr="007B3C44" w:rsidRDefault="007B3C44" w:rsidP="00C9708C">
      <w:pPr>
        <w:spacing w:line="360" w:lineRule="auto"/>
        <w:rPr>
          <w:rFonts w:ascii="Arial" w:hAnsi="Arial" w:cs="Arial"/>
          <w:b/>
          <w:bCs/>
          <w:sz w:val="32"/>
          <w:szCs w:val="32"/>
        </w:rPr>
      </w:pPr>
    </w:p>
    <w:p w14:paraId="764478FB" w14:textId="18FA2539"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1. Digital Art</w:t>
      </w:r>
    </w:p>
    <w:p w14:paraId="3BE220A2"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 xml:space="preserve">Artists like </w:t>
      </w:r>
      <w:proofErr w:type="spellStart"/>
      <w:r w:rsidRPr="001F6A14">
        <w:rPr>
          <w:rFonts w:ascii="Arial" w:hAnsi="Arial" w:cs="Arial"/>
          <w:sz w:val="28"/>
          <w:szCs w:val="28"/>
        </w:rPr>
        <w:t>Beeple</w:t>
      </w:r>
      <w:proofErr w:type="spellEnd"/>
      <w:r w:rsidRPr="001F6A14">
        <w:rPr>
          <w:rFonts w:ascii="Arial" w:hAnsi="Arial" w:cs="Arial"/>
          <w:sz w:val="28"/>
          <w:szCs w:val="28"/>
        </w:rPr>
        <w:t xml:space="preserve"> and Pak have sold digital artwork for millions of dollars as NFTs. These sales prove that digital art can hold significant value and provide new revenue streams for artists.</w:t>
      </w:r>
    </w:p>
    <w:p w14:paraId="6D0AAC9B" w14:textId="77777777" w:rsidR="001F6A14" w:rsidRPr="001F6A14" w:rsidRDefault="001F6A14" w:rsidP="00C9708C">
      <w:pPr>
        <w:spacing w:line="360" w:lineRule="auto"/>
        <w:rPr>
          <w:rFonts w:ascii="Arial" w:hAnsi="Arial" w:cs="Arial"/>
          <w:sz w:val="28"/>
          <w:szCs w:val="28"/>
        </w:rPr>
      </w:pPr>
    </w:p>
    <w:p w14:paraId="4D8CBAA2" w14:textId="4F72C91B"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2. Music</w:t>
      </w:r>
    </w:p>
    <w:p w14:paraId="2AE0AA4D"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Musicians like Kings of Leon and Grimes have released albums and exclusive content as NFTs, allowing fans to own a piece of their favorite artists' work.</w:t>
      </w:r>
    </w:p>
    <w:p w14:paraId="07F21076" w14:textId="77777777" w:rsidR="001F6A14" w:rsidRPr="001F6A14" w:rsidRDefault="001F6A14" w:rsidP="00C9708C">
      <w:pPr>
        <w:spacing w:line="360" w:lineRule="auto"/>
        <w:rPr>
          <w:rFonts w:ascii="Arial" w:hAnsi="Arial" w:cs="Arial"/>
          <w:sz w:val="28"/>
          <w:szCs w:val="28"/>
        </w:rPr>
      </w:pPr>
    </w:p>
    <w:p w14:paraId="6C6E3317" w14:textId="019A0301"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3. Virtual Real Estate</w:t>
      </w:r>
    </w:p>
    <w:p w14:paraId="5AAAEA59"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 xml:space="preserve">Platforms like </w:t>
      </w:r>
      <w:proofErr w:type="spellStart"/>
      <w:r w:rsidRPr="001F6A14">
        <w:rPr>
          <w:rFonts w:ascii="Arial" w:hAnsi="Arial" w:cs="Arial"/>
          <w:sz w:val="28"/>
          <w:szCs w:val="28"/>
        </w:rPr>
        <w:t>Decentraland</w:t>
      </w:r>
      <w:proofErr w:type="spellEnd"/>
      <w:r w:rsidRPr="001F6A14">
        <w:rPr>
          <w:rFonts w:ascii="Arial" w:hAnsi="Arial" w:cs="Arial"/>
          <w:sz w:val="28"/>
          <w:szCs w:val="28"/>
        </w:rPr>
        <w:t xml:space="preserve"> and The Sandbox allow users to buy, sell, and develop virtual real estate. These digital lands can be used for gaming, socializing, and even virtual commerce.</w:t>
      </w:r>
    </w:p>
    <w:p w14:paraId="69ED2EDF" w14:textId="77777777" w:rsidR="001F6A14" w:rsidRPr="001F6A14" w:rsidRDefault="001F6A14" w:rsidP="00C9708C">
      <w:pPr>
        <w:spacing w:line="360" w:lineRule="auto"/>
        <w:rPr>
          <w:rFonts w:ascii="Arial" w:hAnsi="Arial" w:cs="Arial"/>
          <w:sz w:val="28"/>
          <w:szCs w:val="28"/>
        </w:rPr>
      </w:pPr>
    </w:p>
    <w:p w14:paraId="4B2C1959" w14:textId="0928C5AE"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4. Collectibles</w:t>
      </w:r>
    </w:p>
    <w:p w14:paraId="75D53A3B" w14:textId="77777777" w:rsidR="001F6A14" w:rsidRDefault="001F6A14" w:rsidP="00C9708C">
      <w:pPr>
        <w:spacing w:line="360" w:lineRule="auto"/>
        <w:rPr>
          <w:rFonts w:ascii="Arial" w:hAnsi="Arial" w:cs="Arial"/>
          <w:sz w:val="28"/>
          <w:szCs w:val="28"/>
        </w:rPr>
      </w:pPr>
      <w:r w:rsidRPr="001F6A14">
        <w:rPr>
          <w:rFonts w:ascii="Arial" w:hAnsi="Arial" w:cs="Arial"/>
          <w:sz w:val="28"/>
          <w:szCs w:val="28"/>
        </w:rPr>
        <w:t xml:space="preserve">NFTs have revolutionized the world of collectibles, with digital trading cards, virtual pets, and in-game items becoming highly sought after. Platforms like </w:t>
      </w:r>
      <w:proofErr w:type="spellStart"/>
      <w:r w:rsidRPr="001F6A14">
        <w:rPr>
          <w:rFonts w:ascii="Arial" w:hAnsi="Arial" w:cs="Arial"/>
          <w:sz w:val="28"/>
          <w:szCs w:val="28"/>
        </w:rPr>
        <w:t>CryptoKitties</w:t>
      </w:r>
      <w:proofErr w:type="spellEnd"/>
      <w:r w:rsidRPr="001F6A14">
        <w:rPr>
          <w:rFonts w:ascii="Arial" w:hAnsi="Arial" w:cs="Arial"/>
          <w:sz w:val="28"/>
          <w:szCs w:val="28"/>
        </w:rPr>
        <w:t xml:space="preserve"> and </w:t>
      </w:r>
      <w:proofErr w:type="spellStart"/>
      <w:r w:rsidRPr="001F6A14">
        <w:rPr>
          <w:rFonts w:ascii="Arial" w:hAnsi="Arial" w:cs="Arial"/>
          <w:sz w:val="28"/>
          <w:szCs w:val="28"/>
        </w:rPr>
        <w:t>Sorare</w:t>
      </w:r>
      <w:proofErr w:type="spellEnd"/>
      <w:r w:rsidRPr="001F6A14">
        <w:rPr>
          <w:rFonts w:ascii="Arial" w:hAnsi="Arial" w:cs="Arial"/>
          <w:sz w:val="28"/>
          <w:szCs w:val="28"/>
        </w:rPr>
        <w:t xml:space="preserve"> have created vibrant NFT-based collectible markets.</w:t>
      </w:r>
    </w:p>
    <w:p w14:paraId="316FED53" w14:textId="77777777" w:rsidR="007B3C44" w:rsidRDefault="007B3C44" w:rsidP="00C9708C">
      <w:pPr>
        <w:spacing w:line="360" w:lineRule="auto"/>
        <w:rPr>
          <w:rFonts w:ascii="Arial" w:hAnsi="Arial" w:cs="Arial"/>
          <w:sz w:val="28"/>
          <w:szCs w:val="28"/>
        </w:rPr>
      </w:pPr>
    </w:p>
    <w:p w14:paraId="6204F462" w14:textId="665AEE5C" w:rsidR="001F6A14" w:rsidRDefault="001F6A14" w:rsidP="00C9708C">
      <w:pPr>
        <w:spacing w:line="360" w:lineRule="auto"/>
        <w:rPr>
          <w:rFonts w:ascii="Arial" w:hAnsi="Arial" w:cs="Arial"/>
          <w:b/>
          <w:bCs/>
          <w:sz w:val="32"/>
          <w:szCs w:val="32"/>
        </w:rPr>
      </w:pPr>
      <w:r w:rsidRPr="007B3C44">
        <w:rPr>
          <w:rFonts w:ascii="Arial" w:hAnsi="Arial" w:cs="Arial"/>
          <w:b/>
          <w:bCs/>
          <w:sz w:val="32"/>
          <w:szCs w:val="32"/>
        </w:rPr>
        <w:lastRenderedPageBreak/>
        <w:t>Overcoming NFT Challenges</w:t>
      </w:r>
    </w:p>
    <w:p w14:paraId="0C3B25EF" w14:textId="77777777" w:rsidR="00C9708C" w:rsidRPr="007B3C44" w:rsidRDefault="00C9708C" w:rsidP="00C9708C">
      <w:pPr>
        <w:spacing w:line="360" w:lineRule="auto"/>
        <w:rPr>
          <w:rFonts w:ascii="Arial" w:hAnsi="Arial" w:cs="Arial"/>
          <w:b/>
          <w:bCs/>
          <w:sz w:val="32"/>
          <w:szCs w:val="32"/>
        </w:rPr>
      </w:pPr>
    </w:p>
    <w:p w14:paraId="732037DA"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While NFTs offer exciting opportunities, there are also challenges to consider:</w:t>
      </w:r>
    </w:p>
    <w:p w14:paraId="360BA7BF" w14:textId="77777777" w:rsidR="001F6A14" w:rsidRPr="001F6A14" w:rsidRDefault="001F6A14" w:rsidP="00C9708C">
      <w:pPr>
        <w:spacing w:line="360" w:lineRule="auto"/>
        <w:rPr>
          <w:rFonts w:ascii="Arial" w:hAnsi="Arial" w:cs="Arial"/>
          <w:sz w:val="28"/>
          <w:szCs w:val="28"/>
        </w:rPr>
      </w:pPr>
    </w:p>
    <w:p w14:paraId="782F2678" w14:textId="3E6CCC0E"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1. Environmental Impact</w:t>
      </w:r>
    </w:p>
    <w:p w14:paraId="43E3D2DD"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The energy consumption of blockchain networks, particularly Ethereum, has raised concerns about the environmental impact of NFTs. Solutions like Ethereum 2.0 and alternative blockchains aim to address these issues.</w:t>
      </w:r>
    </w:p>
    <w:p w14:paraId="161D3923" w14:textId="77777777" w:rsidR="001F6A14" w:rsidRPr="001F6A14" w:rsidRDefault="001F6A14" w:rsidP="00C9708C">
      <w:pPr>
        <w:spacing w:line="360" w:lineRule="auto"/>
        <w:rPr>
          <w:rFonts w:ascii="Arial" w:hAnsi="Arial" w:cs="Arial"/>
          <w:sz w:val="28"/>
          <w:szCs w:val="28"/>
        </w:rPr>
      </w:pPr>
    </w:p>
    <w:p w14:paraId="7A25A6D0" w14:textId="7AFF5AC4"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2. Market Volatility</w:t>
      </w:r>
    </w:p>
    <w:p w14:paraId="117D751F"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The NFT market can be volatile, with prices fluctuating rapidly. It's important to approach NFT investments with caution and do thorough research before making any purchases.</w:t>
      </w:r>
    </w:p>
    <w:p w14:paraId="1502EDF9" w14:textId="77777777" w:rsidR="001F6A14" w:rsidRPr="001F6A14" w:rsidRDefault="001F6A14" w:rsidP="00C9708C">
      <w:pPr>
        <w:spacing w:line="360" w:lineRule="auto"/>
        <w:rPr>
          <w:rFonts w:ascii="Arial" w:hAnsi="Arial" w:cs="Arial"/>
          <w:sz w:val="28"/>
          <w:szCs w:val="28"/>
        </w:rPr>
      </w:pPr>
    </w:p>
    <w:p w14:paraId="2C70166A" w14:textId="3149FEAD"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3. Legal and Regulatory Issues</w:t>
      </w:r>
    </w:p>
    <w:p w14:paraId="6318B9BF"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The regulatory landscape for NFTs is still evolving. Ensure you're aware of any legal implications and stay updated on regulations in your region.</w:t>
      </w:r>
    </w:p>
    <w:p w14:paraId="469ABB0A" w14:textId="77777777" w:rsidR="001F6A14" w:rsidRPr="001F6A14" w:rsidRDefault="001F6A14" w:rsidP="00C9708C">
      <w:pPr>
        <w:spacing w:line="360" w:lineRule="auto"/>
        <w:rPr>
          <w:rFonts w:ascii="Arial" w:hAnsi="Arial" w:cs="Arial"/>
          <w:sz w:val="28"/>
          <w:szCs w:val="28"/>
        </w:rPr>
      </w:pPr>
    </w:p>
    <w:p w14:paraId="390642A1" w14:textId="0BAD76BD"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The Future of NFTs</w:t>
      </w:r>
    </w:p>
    <w:p w14:paraId="4036E5B7" w14:textId="77777777" w:rsidR="001F6A14" w:rsidRDefault="001F6A14" w:rsidP="00C9708C">
      <w:pPr>
        <w:spacing w:line="360" w:lineRule="auto"/>
        <w:rPr>
          <w:rFonts w:ascii="Arial" w:hAnsi="Arial" w:cs="Arial"/>
          <w:sz w:val="28"/>
          <w:szCs w:val="28"/>
        </w:rPr>
      </w:pPr>
      <w:r w:rsidRPr="001F6A14">
        <w:rPr>
          <w:rFonts w:ascii="Arial" w:hAnsi="Arial" w:cs="Arial"/>
          <w:sz w:val="28"/>
          <w:szCs w:val="28"/>
        </w:rPr>
        <w:t xml:space="preserve">The NFT space is constantly evolving, with new use cases and innovations emerging regularly. As technology advances and the market </w:t>
      </w:r>
      <w:r w:rsidRPr="001F6A14">
        <w:rPr>
          <w:rFonts w:ascii="Arial" w:hAnsi="Arial" w:cs="Arial"/>
          <w:sz w:val="28"/>
          <w:szCs w:val="28"/>
        </w:rPr>
        <w:lastRenderedPageBreak/>
        <w:t>matures, NFTs are likely to become an integral part of the digital economy.</w:t>
      </w:r>
    </w:p>
    <w:p w14:paraId="56075A8F" w14:textId="77777777" w:rsidR="00756D64" w:rsidRDefault="00756D64" w:rsidP="00C9708C">
      <w:pPr>
        <w:spacing w:line="360" w:lineRule="auto"/>
        <w:rPr>
          <w:rFonts w:ascii="Arial" w:hAnsi="Arial" w:cs="Arial"/>
          <w:sz w:val="28"/>
          <w:szCs w:val="28"/>
        </w:rPr>
      </w:pPr>
    </w:p>
    <w:p w14:paraId="7308708F" w14:textId="77777777" w:rsidR="00D72E81" w:rsidRDefault="00D72E81" w:rsidP="00C9708C">
      <w:pPr>
        <w:spacing w:line="360" w:lineRule="auto"/>
        <w:rPr>
          <w:rFonts w:ascii="Arial" w:hAnsi="Arial" w:cs="Arial"/>
          <w:sz w:val="28"/>
          <w:szCs w:val="28"/>
        </w:rPr>
      </w:pPr>
    </w:p>
    <w:p w14:paraId="4265BE26" w14:textId="0B1D02FE" w:rsidR="001F6A14" w:rsidRPr="00756D64" w:rsidRDefault="001F6A14" w:rsidP="00C9708C">
      <w:pPr>
        <w:spacing w:line="360" w:lineRule="auto"/>
        <w:rPr>
          <w:rFonts w:ascii="Arial" w:hAnsi="Arial" w:cs="Arial"/>
          <w:b/>
          <w:bCs/>
          <w:sz w:val="28"/>
          <w:szCs w:val="28"/>
        </w:rPr>
      </w:pPr>
      <w:r w:rsidRPr="00756D64">
        <w:rPr>
          <w:rFonts w:ascii="Arial" w:hAnsi="Arial" w:cs="Arial"/>
          <w:b/>
          <w:bCs/>
          <w:sz w:val="28"/>
          <w:szCs w:val="28"/>
        </w:rPr>
        <w:t>Potential Future Developments</w:t>
      </w:r>
    </w:p>
    <w:p w14:paraId="543C89B3" w14:textId="02C7629C" w:rsidR="001F6A14" w:rsidRPr="00756D64" w:rsidRDefault="001F6A14" w:rsidP="00C9708C">
      <w:pPr>
        <w:pStyle w:val="ListParagraph"/>
        <w:numPr>
          <w:ilvl w:val="0"/>
          <w:numId w:val="1"/>
        </w:numPr>
        <w:spacing w:line="360" w:lineRule="auto"/>
        <w:rPr>
          <w:rFonts w:ascii="Arial" w:hAnsi="Arial" w:cs="Arial"/>
          <w:sz w:val="28"/>
          <w:szCs w:val="28"/>
        </w:rPr>
      </w:pPr>
      <w:r w:rsidRPr="00756D64">
        <w:rPr>
          <w:rFonts w:ascii="Arial" w:hAnsi="Arial" w:cs="Arial"/>
          <w:b/>
          <w:bCs/>
          <w:sz w:val="28"/>
          <w:szCs w:val="28"/>
        </w:rPr>
        <w:t>Integration with Physical Assets:</w:t>
      </w:r>
      <w:r w:rsidRPr="00756D64">
        <w:rPr>
          <w:rFonts w:ascii="Arial" w:hAnsi="Arial" w:cs="Arial"/>
          <w:sz w:val="28"/>
          <w:szCs w:val="28"/>
        </w:rPr>
        <w:t xml:space="preserve"> NFTs could represent ownership of physical assets like real estate, cars, and luxury goods.</w:t>
      </w:r>
    </w:p>
    <w:p w14:paraId="317B8653" w14:textId="361EA349" w:rsidR="001F6A14" w:rsidRPr="00756D64" w:rsidRDefault="001F6A14" w:rsidP="00C9708C">
      <w:pPr>
        <w:pStyle w:val="ListParagraph"/>
        <w:numPr>
          <w:ilvl w:val="0"/>
          <w:numId w:val="1"/>
        </w:numPr>
        <w:spacing w:line="360" w:lineRule="auto"/>
        <w:rPr>
          <w:rFonts w:ascii="Arial" w:hAnsi="Arial" w:cs="Arial"/>
          <w:sz w:val="28"/>
          <w:szCs w:val="28"/>
        </w:rPr>
      </w:pPr>
      <w:r w:rsidRPr="00756D64">
        <w:rPr>
          <w:rFonts w:ascii="Arial" w:hAnsi="Arial" w:cs="Arial"/>
          <w:b/>
          <w:bCs/>
          <w:sz w:val="28"/>
          <w:szCs w:val="28"/>
        </w:rPr>
        <w:t>Enhanced Interoperability:</w:t>
      </w:r>
      <w:r w:rsidRPr="00756D64">
        <w:rPr>
          <w:rFonts w:ascii="Arial" w:hAnsi="Arial" w:cs="Arial"/>
          <w:sz w:val="28"/>
          <w:szCs w:val="28"/>
        </w:rPr>
        <w:t xml:space="preserve"> Cross-platform and cross-chain NFT compatibility could create more interconnected digital experiences.</w:t>
      </w:r>
    </w:p>
    <w:p w14:paraId="6ADCE003" w14:textId="506AEC3B" w:rsidR="001F6A14" w:rsidRPr="00756D64" w:rsidRDefault="001F6A14" w:rsidP="00C9708C">
      <w:pPr>
        <w:pStyle w:val="ListParagraph"/>
        <w:numPr>
          <w:ilvl w:val="0"/>
          <w:numId w:val="1"/>
        </w:numPr>
        <w:spacing w:line="360" w:lineRule="auto"/>
        <w:rPr>
          <w:rFonts w:ascii="Arial" w:hAnsi="Arial" w:cs="Arial"/>
          <w:sz w:val="28"/>
          <w:szCs w:val="28"/>
        </w:rPr>
      </w:pPr>
      <w:r w:rsidRPr="00756D64">
        <w:rPr>
          <w:rFonts w:ascii="Arial" w:hAnsi="Arial" w:cs="Arial"/>
          <w:b/>
          <w:bCs/>
          <w:sz w:val="28"/>
          <w:szCs w:val="28"/>
        </w:rPr>
        <w:t>Mainstream Adoption:</w:t>
      </w:r>
      <w:r w:rsidRPr="00756D64">
        <w:rPr>
          <w:rFonts w:ascii="Arial" w:hAnsi="Arial" w:cs="Arial"/>
          <w:sz w:val="28"/>
          <w:szCs w:val="28"/>
        </w:rPr>
        <w:t xml:space="preserve"> As awareness and understanding of NFTs grow, we can expect broader adoption across various industries.</w:t>
      </w:r>
    </w:p>
    <w:p w14:paraId="368AC655" w14:textId="77777777" w:rsidR="001F6A14" w:rsidRPr="001F6A14" w:rsidRDefault="001F6A14" w:rsidP="00C9708C">
      <w:pPr>
        <w:spacing w:line="360" w:lineRule="auto"/>
        <w:rPr>
          <w:rFonts w:ascii="Arial" w:hAnsi="Arial" w:cs="Arial"/>
          <w:sz w:val="28"/>
          <w:szCs w:val="28"/>
        </w:rPr>
      </w:pPr>
    </w:p>
    <w:p w14:paraId="04E76C72" w14:textId="460AA100" w:rsidR="001F6A14" w:rsidRPr="00756D64" w:rsidRDefault="001F6A14" w:rsidP="00C9708C">
      <w:pPr>
        <w:spacing w:line="360" w:lineRule="auto"/>
        <w:rPr>
          <w:rFonts w:ascii="Arial" w:hAnsi="Arial" w:cs="Arial"/>
          <w:b/>
          <w:bCs/>
          <w:sz w:val="32"/>
          <w:szCs w:val="32"/>
        </w:rPr>
      </w:pPr>
      <w:r w:rsidRPr="00756D64">
        <w:rPr>
          <w:rFonts w:ascii="Arial" w:hAnsi="Arial" w:cs="Arial"/>
          <w:b/>
          <w:bCs/>
          <w:sz w:val="32"/>
          <w:szCs w:val="32"/>
        </w:rPr>
        <w:t>Conclusion</w:t>
      </w:r>
    </w:p>
    <w:p w14:paraId="3D38026B" w14:textId="77777777" w:rsidR="001F6A14" w:rsidRPr="001F6A14" w:rsidRDefault="001F6A14" w:rsidP="00C9708C">
      <w:pPr>
        <w:spacing w:line="360" w:lineRule="auto"/>
        <w:rPr>
          <w:rFonts w:ascii="Arial" w:hAnsi="Arial" w:cs="Arial"/>
          <w:sz w:val="28"/>
          <w:szCs w:val="28"/>
        </w:rPr>
      </w:pPr>
      <w:r w:rsidRPr="001F6A14">
        <w:rPr>
          <w:rFonts w:ascii="Arial" w:hAnsi="Arial" w:cs="Arial"/>
          <w:sz w:val="28"/>
          <w:szCs w:val="28"/>
        </w:rPr>
        <w:t>NFTs have the potential to revolutionize how we create, own, and trade digital assets. Whether you're an artist looking to monetize your work, a collector seeking unique digital items, or an investor exploring new opportunities, NFTs offer a world of possibilities. This guide has provided a glimpse into the world of NFTs and how you can get started. Embrace the future of digital ownership and join the NFT revolution today!</w:t>
      </w:r>
    </w:p>
    <w:p w14:paraId="28C194C5" w14:textId="77777777" w:rsidR="001F6A14" w:rsidRPr="001F6A14" w:rsidRDefault="001F6A14" w:rsidP="001F6A14">
      <w:pPr>
        <w:rPr>
          <w:rFonts w:ascii="Arial" w:hAnsi="Arial" w:cs="Arial"/>
          <w:sz w:val="28"/>
          <w:szCs w:val="28"/>
        </w:rPr>
      </w:pPr>
    </w:p>
    <w:p w14:paraId="172D1D5D" w14:textId="77777777" w:rsidR="001F6A14" w:rsidRPr="001F6A14" w:rsidRDefault="001F6A14" w:rsidP="001F6A14">
      <w:pPr>
        <w:rPr>
          <w:rFonts w:ascii="Arial" w:hAnsi="Arial" w:cs="Arial"/>
          <w:sz w:val="28"/>
          <w:szCs w:val="28"/>
        </w:rPr>
      </w:pPr>
    </w:p>
    <w:p w14:paraId="58D49F0E" w14:textId="20CF4EAD" w:rsidR="00DE1859" w:rsidRDefault="00DE1859" w:rsidP="001F6A14">
      <w:pPr>
        <w:rPr>
          <w:rFonts w:ascii="Arial" w:hAnsi="Arial" w:cs="Arial"/>
          <w:sz w:val="28"/>
          <w:szCs w:val="28"/>
        </w:rPr>
      </w:pPr>
    </w:p>
    <w:p w14:paraId="607E627B" w14:textId="77777777" w:rsidR="00756D64" w:rsidRDefault="00756D64" w:rsidP="001F6A14">
      <w:pPr>
        <w:rPr>
          <w:rFonts w:ascii="Arial" w:hAnsi="Arial" w:cs="Arial"/>
          <w:sz w:val="28"/>
          <w:szCs w:val="28"/>
        </w:rPr>
      </w:pPr>
    </w:p>
    <w:p w14:paraId="4A2D5B91" w14:textId="77777777" w:rsidR="00756D64" w:rsidRDefault="00756D64" w:rsidP="001F6A14">
      <w:pPr>
        <w:rPr>
          <w:rFonts w:ascii="Arial" w:hAnsi="Arial" w:cs="Arial"/>
          <w:sz w:val="28"/>
          <w:szCs w:val="28"/>
        </w:rPr>
      </w:pPr>
    </w:p>
    <w:p w14:paraId="378ACF97" w14:textId="77777777" w:rsidR="00756D64" w:rsidRDefault="00756D64" w:rsidP="001F6A14">
      <w:pPr>
        <w:rPr>
          <w:rFonts w:ascii="Arial" w:hAnsi="Arial" w:cs="Arial"/>
          <w:sz w:val="28"/>
          <w:szCs w:val="28"/>
        </w:rPr>
      </w:pPr>
    </w:p>
    <w:p w14:paraId="72CB948E" w14:textId="77777777" w:rsidR="00756D64" w:rsidRDefault="00756D64" w:rsidP="001F6A14">
      <w:pPr>
        <w:rPr>
          <w:rFonts w:ascii="Arial" w:hAnsi="Arial" w:cs="Arial"/>
          <w:sz w:val="28"/>
          <w:szCs w:val="28"/>
        </w:rPr>
      </w:pPr>
    </w:p>
    <w:p w14:paraId="79F77B65" w14:textId="77777777" w:rsidR="00756D64" w:rsidRPr="00D56981" w:rsidRDefault="00756D64" w:rsidP="00756D64">
      <w:pPr>
        <w:jc w:val="center"/>
        <w:rPr>
          <w:rFonts w:ascii="Arial Black" w:hAnsi="Arial Black"/>
          <w:color w:val="ED7D31" w:themeColor="accent2"/>
          <w:sz w:val="54"/>
        </w:rPr>
      </w:pPr>
      <w:r w:rsidRPr="008D2A15">
        <w:rPr>
          <w:rFonts w:ascii="Arial Black" w:hAnsi="Arial Black"/>
          <w:color w:val="ED7D31" w:themeColor="accent2"/>
          <w:sz w:val="54"/>
        </w:rPr>
        <w:t>TOP RECOMMENDED GUIDE:</w:t>
      </w:r>
    </w:p>
    <w:p w14:paraId="5D110CB4" w14:textId="20BBCA66" w:rsidR="00756D64" w:rsidRDefault="00756D64" w:rsidP="00756D64">
      <w:pPr>
        <w:suppressAutoHyphens/>
        <w:jc w:val="center"/>
        <w:rPr>
          <w:b/>
          <w:sz w:val="48"/>
        </w:rPr>
      </w:pPr>
      <w:r>
        <w:rPr>
          <w:noProof/>
        </w:rPr>
        <w:drawing>
          <wp:anchor distT="0" distB="0" distL="114300" distR="114300" simplePos="0" relativeHeight="251659264" behindDoc="0" locked="0" layoutInCell="1" allowOverlap="1" wp14:anchorId="52FCC5C0" wp14:editId="3D9DD227">
            <wp:simplePos x="0" y="0"/>
            <wp:positionH relativeFrom="margin">
              <wp:align>center</wp:align>
            </wp:positionH>
            <wp:positionV relativeFrom="paragraph">
              <wp:posOffset>1191260</wp:posOffset>
            </wp:positionV>
            <wp:extent cx="5097292" cy="3410088"/>
            <wp:effectExtent l="0" t="0" r="825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5097292" cy="3410088"/>
                    </a:xfrm>
                    <a:prstGeom prst="rect">
                      <a:avLst/>
                    </a:prstGeom>
                  </pic:spPr>
                </pic:pic>
              </a:graphicData>
            </a:graphic>
            <wp14:sizeRelH relativeFrom="margin">
              <wp14:pctWidth>0</wp14:pctWidth>
            </wp14:sizeRelH>
            <wp14:sizeRelV relativeFrom="margin">
              <wp14:pctHeight>0</wp14:pctHeight>
            </wp14:sizeRelV>
          </wp:anchor>
        </w:drawing>
      </w:r>
      <w:proofErr w:type="spellStart"/>
      <w:r>
        <w:rPr>
          <w:b/>
          <w:sz w:val="48"/>
        </w:rPr>
        <w:t>Byte</w:t>
      </w:r>
      <w:proofErr w:type="spellEnd"/>
      <w:r>
        <w:rPr>
          <w:b/>
          <w:sz w:val="48"/>
        </w:rPr>
        <w:t xml:space="preserve"> - Sized Billionaires: </w:t>
      </w:r>
      <w:r w:rsidRPr="00DD23AD">
        <w:rPr>
          <w:b/>
          <w:sz w:val="48"/>
        </w:rPr>
        <w:t xml:space="preserve">A Practical Guide </w:t>
      </w:r>
      <w:proofErr w:type="gramStart"/>
      <w:r w:rsidRPr="00DD23AD">
        <w:rPr>
          <w:b/>
          <w:sz w:val="48"/>
        </w:rPr>
        <w:t>To</w:t>
      </w:r>
      <w:proofErr w:type="gramEnd"/>
      <w:r w:rsidRPr="00DD23AD">
        <w:rPr>
          <w:b/>
          <w:sz w:val="48"/>
        </w:rPr>
        <w:t xml:space="preserve"> </w:t>
      </w:r>
      <w:r>
        <w:rPr>
          <w:b/>
          <w:sz w:val="48"/>
        </w:rPr>
        <w:t xml:space="preserve">Understanding and starting your journey into NFT </w:t>
      </w:r>
      <w:r w:rsidRPr="00DD23AD">
        <w:rPr>
          <w:b/>
          <w:sz w:val="48"/>
        </w:rPr>
        <w:t>For Beginners</w:t>
      </w:r>
      <w:r>
        <w:rPr>
          <w:b/>
          <w:sz w:val="46"/>
        </w:rPr>
        <w:br/>
      </w:r>
    </w:p>
    <w:p w14:paraId="72212D0E" w14:textId="3FD662D9" w:rsidR="00756D64" w:rsidRPr="005A6EED" w:rsidRDefault="00756D64" w:rsidP="00756D64">
      <w:pPr>
        <w:suppressAutoHyphens/>
        <w:jc w:val="center"/>
      </w:pPr>
    </w:p>
    <w:p w14:paraId="7DCA5FDA" w14:textId="77777777" w:rsidR="00756D64" w:rsidRPr="005A6EED" w:rsidRDefault="00756D64" w:rsidP="00756D64">
      <w:pPr>
        <w:suppressAutoHyphens/>
      </w:pPr>
    </w:p>
    <w:p w14:paraId="0068DAB2" w14:textId="77777777" w:rsidR="00756D64" w:rsidRDefault="00756D64" w:rsidP="00756D64">
      <w:pPr>
        <w:suppressAutoHyphens/>
        <w:jc w:val="center"/>
        <w:rPr>
          <w:b/>
          <w:bCs/>
          <w:color w:val="00B0F0"/>
          <w:sz w:val="44"/>
          <w:szCs w:val="44"/>
        </w:rPr>
      </w:pPr>
    </w:p>
    <w:p w14:paraId="33A2CCB5" w14:textId="77777777" w:rsidR="00756D64" w:rsidRDefault="00756D64" w:rsidP="00756D64">
      <w:pPr>
        <w:suppressAutoHyphens/>
        <w:jc w:val="center"/>
        <w:rPr>
          <w:b/>
          <w:bCs/>
          <w:color w:val="00B0F0"/>
          <w:sz w:val="44"/>
          <w:szCs w:val="44"/>
        </w:rPr>
      </w:pPr>
    </w:p>
    <w:p w14:paraId="5566ACE7" w14:textId="77777777" w:rsidR="00756D64" w:rsidRDefault="00756D64" w:rsidP="00756D64">
      <w:pPr>
        <w:suppressAutoHyphens/>
        <w:jc w:val="center"/>
        <w:rPr>
          <w:b/>
          <w:bCs/>
          <w:color w:val="00B0F0"/>
          <w:sz w:val="44"/>
          <w:szCs w:val="44"/>
        </w:rPr>
      </w:pPr>
    </w:p>
    <w:p w14:paraId="346659C3" w14:textId="77777777" w:rsidR="00756D64" w:rsidRDefault="00756D64" w:rsidP="00756D64">
      <w:pPr>
        <w:suppressAutoHyphens/>
        <w:jc w:val="center"/>
        <w:rPr>
          <w:b/>
          <w:bCs/>
          <w:color w:val="00B0F0"/>
          <w:sz w:val="44"/>
          <w:szCs w:val="44"/>
        </w:rPr>
      </w:pPr>
    </w:p>
    <w:p w14:paraId="2D3B2B8F" w14:textId="77777777" w:rsidR="00756D64" w:rsidRDefault="00756D64" w:rsidP="00756D64">
      <w:pPr>
        <w:suppressAutoHyphens/>
        <w:jc w:val="center"/>
        <w:rPr>
          <w:b/>
          <w:bCs/>
          <w:color w:val="00B0F0"/>
          <w:sz w:val="44"/>
          <w:szCs w:val="44"/>
        </w:rPr>
      </w:pPr>
    </w:p>
    <w:p w14:paraId="57CC3271" w14:textId="5F5078E7" w:rsidR="00756D64" w:rsidRPr="00756D64" w:rsidRDefault="00756D64" w:rsidP="00756D64">
      <w:pPr>
        <w:suppressAutoHyphens/>
        <w:jc w:val="center"/>
        <w:rPr>
          <w:b/>
          <w:bCs/>
          <w:sz w:val="44"/>
          <w:szCs w:val="44"/>
        </w:rPr>
      </w:pPr>
      <w:r w:rsidRPr="00756D64">
        <w:rPr>
          <w:b/>
          <w:bCs/>
          <w:color w:val="00B0F0"/>
          <w:sz w:val="44"/>
          <w:szCs w:val="44"/>
        </w:rPr>
        <w:t xml:space="preserve">Find Out </w:t>
      </w:r>
      <w:proofErr w:type="gramStart"/>
      <w:r w:rsidRPr="00756D64">
        <w:rPr>
          <w:b/>
          <w:bCs/>
          <w:color w:val="00B0F0"/>
          <w:sz w:val="44"/>
          <w:szCs w:val="44"/>
        </w:rPr>
        <w:t>The</w:t>
      </w:r>
      <w:proofErr w:type="gramEnd"/>
      <w:r w:rsidRPr="00756D64">
        <w:rPr>
          <w:b/>
          <w:bCs/>
          <w:color w:val="00B0F0"/>
          <w:sz w:val="44"/>
          <w:szCs w:val="44"/>
        </w:rPr>
        <w:t xml:space="preserve"> Exact Steps And Techniques!</w:t>
      </w:r>
    </w:p>
    <w:p w14:paraId="4FB809D1" w14:textId="57E99612" w:rsidR="00756D64" w:rsidRDefault="00756D64" w:rsidP="00756D64">
      <w:pPr>
        <w:suppressAutoHyphens/>
        <w:jc w:val="center"/>
      </w:pPr>
      <w:r>
        <w:rPr>
          <w:noProof/>
        </w:rPr>
        <w:drawing>
          <wp:anchor distT="0" distB="0" distL="114300" distR="114300" simplePos="0" relativeHeight="251658240" behindDoc="0" locked="0" layoutInCell="1" allowOverlap="1" wp14:anchorId="69678FA5" wp14:editId="49C92EAA">
            <wp:simplePos x="0" y="0"/>
            <wp:positionH relativeFrom="margin">
              <wp:align>center</wp:align>
            </wp:positionH>
            <wp:positionV relativeFrom="paragraph">
              <wp:posOffset>7620</wp:posOffset>
            </wp:positionV>
            <wp:extent cx="3657600" cy="876300"/>
            <wp:effectExtent l="0" t="0" r="0" b="0"/>
            <wp:wrapNone/>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7600" cy="876300"/>
                    </a:xfrm>
                    <a:prstGeom prst="rect">
                      <a:avLst/>
                    </a:prstGeom>
                    <a:noFill/>
                    <a:ln w="9525">
                      <a:noFill/>
                      <a:miter lim="800000"/>
                      <a:headEnd/>
                      <a:tailEnd/>
                    </a:ln>
                  </pic:spPr>
                </pic:pic>
              </a:graphicData>
            </a:graphic>
          </wp:anchor>
        </w:drawing>
      </w:r>
    </w:p>
    <w:p w14:paraId="625D7EED" w14:textId="2DF3915A" w:rsidR="00756D64" w:rsidRDefault="00756D64" w:rsidP="00756D64">
      <w:pPr>
        <w:suppressAutoHyphens/>
      </w:pPr>
    </w:p>
    <w:p w14:paraId="37DB286F" w14:textId="0DF700E2" w:rsidR="00756D64" w:rsidRPr="005A6EED" w:rsidRDefault="00756D64" w:rsidP="00756D64">
      <w:pPr>
        <w:suppressAutoHyphens/>
        <w:jc w:val="center"/>
      </w:pPr>
    </w:p>
    <w:p w14:paraId="6DAAF819" w14:textId="77777777" w:rsidR="00756D64" w:rsidRPr="00026167" w:rsidRDefault="00000000" w:rsidP="00756D64">
      <w:pPr>
        <w:suppressAutoHyphens/>
        <w:spacing w:before="480" w:after="240" w:line="312" w:lineRule="auto"/>
        <w:jc w:val="center"/>
        <w:rPr>
          <w:color w:val="0000FF"/>
        </w:rPr>
      </w:pPr>
      <w:hyperlink w:history="1">
        <w:r w:rsidR="00756D64" w:rsidRPr="00026167">
          <w:rPr>
            <w:rStyle w:val="Hyperlink"/>
            <w:b/>
            <w:color w:val="0000FF"/>
            <w:sz w:val="44"/>
          </w:rPr>
          <w:t xml:space="preserve">&gt;&gt; Click Here </w:t>
        </w:r>
        <w:proofErr w:type="gramStart"/>
        <w:r w:rsidR="00756D64" w:rsidRPr="00026167">
          <w:rPr>
            <w:rStyle w:val="Hyperlink"/>
            <w:b/>
            <w:color w:val="0000FF"/>
            <w:sz w:val="44"/>
          </w:rPr>
          <w:t>To</w:t>
        </w:r>
        <w:proofErr w:type="gramEnd"/>
        <w:r w:rsidR="00756D64" w:rsidRPr="00026167">
          <w:rPr>
            <w:rStyle w:val="Hyperlink"/>
            <w:b/>
            <w:color w:val="0000FF"/>
            <w:sz w:val="44"/>
          </w:rPr>
          <w:t xml:space="preserve"> Get Your Copy &lt;&lt;</w:t>
        </w:r>
      </w:hyperlink>
    </w:p>
    <w:p w14:paraId="66B17CA6" w14:textId="1706C670" w:rsidR="00756D64" w:rsidRPr="001F6A14" w:rsidRDefault="00756D64" w:rsidP="00756D64">
      <w:pPr>
        <w:jc w:val="center"/>
        <w:rPr>
          <w:rFonts w:ascii="Arial" w:hAnsi="Arial" w:cs="Arial"/>
          <w:sz w:val="28"/>
          <w:szCs w:val="28"/>
        </w:rPr>
      </w:pPr>
    </w:p>
    <w:sectPr w:rsidR="00756D64" w:rsidRPr="001F6A14" w:rsidSect="002E14F0">
      <w:headerReference w:type="default" r:id="rId10"/>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3195C0" w14:textId="77777777" w:rsidR="007068A9" w:rsidRDefault="007068A9" w:rsidP="00D72E81">
      <w:pPr>
        <w:spacing w:after="0" w:line="240" w:lineRule="auto"/>
      </w:pPr>
      <w:r>
        <w:separator/>
      </w:r>
    </w:p>
  </w:endnote>
  <w:endnote w:type="continuationSeparator" w:id="0">
    <w:p w14:paraId="3D278569" w14:textId="77777777" w:rsidR="007068A9" w:rsidRDefault="007068A9" w:rsidP="00D72E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09463771"/>
      <w:docPartObj>
        <w:docPartGallery w:val="Page Numbers (Bottom of Page)"/>
        <w:docPartUnique/>
      </w:docPartObj>
    </w:sdtPr>
    <w:sdtContent>
      <w:p w14:paraId="615F2247" w14:textId="446E2F42" w:rsidR="00D72E81" w:rsidRDefault="00D72E81">
        <w:pPr>
          <w:pStyle w:val="Footer"/>
          <w:jc w:val="right"/>
        </w:pPr>
        <w:r>
          <w:t xml:space="preserve">Page | </w:t>
        </w:r>
        <w:r>
          <w:fldChar w:fldCharType="begin"/>
        </w:r>
        <w:r>
          <w:instrText xml:space="preserve"> PAGE   \* MERGEFORMAT </w:instrText>
        </w:r>
        <w:r>
          <w:fldChar w:fldCharType="separate"/>
        </w:r>
        <w:r>
          <w:rPr>
            <w:noProof/>
          </w:rPr>
          <w:t>2</w:t>
        </w:r>
        <w:r>
          <w:rPr>
            <w:noProof/>
          </w:rPr>
          <w:fldChar w:fldCharType="end"/>
        </w:r>
        <w:r>
          <w:t xml:space="preserve"> </w:t>
        </w:r>
      </w:p>
    </w:sdtContent>
  </w:sdt>
  <w:p w14:paraId="0F50F3F6" w14:textId="77777777" w:rsidR="00D72E81" w:rsidRDefault="00D72E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BC13A5" w14:textId="77777777" w:rsidR="007068A9" w:rsidRDefault="007068A9" w:rsidP="00D72E81">
      <w:pPr>
        <w:spacing w:after="0" w:line="240" w:lineRule="auto"/>
      </w:pPr>
      <w:r>
        <w:separator/>
      </w:r>
    </w:p>
  </w:footnote>
  <w:footnote w:type="continuationSeparator" w:id="0">
    <w:p w14:paraId="4F041D92" w14:textId="77777777" w:rsidR="007068A9" w:rsidRDefault="007068A9" w:rsidP="00D72E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04D95" w14:textId="0ECA351F" w:rsidR="00D72E81" w:rsidRDefault="00D72E81" w:rsidP="00D72E81">
    <w:pPr>
      <w:pStyle w:val="Header"/>
      <w:jc w:val="center"/>
      <w:rPr>
        <w:sz w:val="24"/>
        <w:szCs w:val="24"/>
        <w:lang w:val="en-IN"/>
      </w:rPr>
    </w:pPr>
    <w:r w:rsidRPr="00D72E81">
      <w:rPr>
        <w:sz w:val="24"/>
        <w:szCs w:val="24"/>
        <w:lang w:val="en-IN"/>
      </w:rPr>
      <w:t>THE 5 MINUTE GUIDE TO NFTS</w:t>
    </w:r>
  </w:p>
  <w:p w14:paraId="3301C86A" w14:textId="77777777" w:rsidR="00D72E81" w:rsidRDefault="00D72E81" w:rsidP="00D72E81">
    <w:pPr>
      <w:pStyle w:val="Header"/>
      <w:jc w:val="center"/>
      <w:rPr>
        <w:sz w:val="24"/>
        <w:szCs w:val="24"/>
        <w:lang w:val="en-IN"/>
      </w:rPr>
    </w:pPr>
  </w:p>
  <w:p w14:paraId="70CD0FF4" w14:textId="77777777" w:rsidR="00D72E81" w:rsidRDefault="00D72E81" w:rsidP="00D72E81">
    <w:pPr>
      <w:pStyle w:val="Header"/>
      <w:jc w:val="center"/>
      <w:rPr>
        <w:sz w:val="24"/>
        <w:szCs w:val="24"/>
        <w:lang w:val="en-IN"/>
      </w:rPr>
    </w:pPr>
  </w:p>
  <w:p w14:paraId="7B6920D2" w14:textId="77777777" w:rsidR="00D72E81" w:rsidRPr="00D72E81" w:rsidRDefault="00D72E81" w:rsidP="00D72E81">
    <w:pPr>
      <w:pStyle w:val="Header"/>
      <w:jc w:val="center"/>
      <w:rPr>
        <w:sz w:val="24"/>
        <w:szCs w:val="24"/>
        <w:lang w:val="en-I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F41111"/>
    <w:multiLevelType w:val="hybridMultilevel"/>
    <w:tmpl w:val="E20200B0"/>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num w:numId="1" w16cid:durableId="11573854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6A14"/>
    <w:rsid w:val="001F6A14"/>
    <w:rsid w:val="002E14F0"/>
    <w:rsid w:val="002E1A69"/>
    <w:rsid w:val="004603C0"/>
    <w:rsid w:val="007068A9"/>
    <w:rsid w:val="00751E87"/>
    <w:rsid w:val="00756D64"/>
    <w:rsid w:val="00784477"/>
    <w:rsid w:val="007B3C44"/>
    <w:rsid w:val="00894B1B"/>
    <w:rsid w:val="008C5477"/>
    <w:rsid w:val="00900B64"/>
    <w:rsid w:val="00C9708C"/>
    <w:rsid w:val="00D72E81"/>
    <w:rsid w:val="00DE1859"/>
    <w:rsid w:val="00DE4BAE"/>
    <w:rsid w:val="00F067DA"/>
  </w:rsids>
  <m:mathPr>
    <m:mathFont m:val="Cambria Math"/>
    <m:brkBin m:val="before"/>
    <m:brkBinSub m:val="--"/>
    <m:smallFrac m:val="0"/>
    <m:dispDef/>
    <m:lMargin m:val="0"/>
    <m:rMargin m:val="0"/>
    <m:defJc m:val="centerGroup"/>
    <m:wrapIndent m:val="1440"/>
    <m:intLim m:val="subSup"/>
    <m:naryLim m:val="undOvr"/>
  </m:mathPr>
  <w:themeFontLang w:val="en-I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4663DF"/>
  <w15:chartTrackingRefBased/>
  <w15:docId w15:val="{2E6477EB-2C9D-443C-A68B-57874CD41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B3C44"/>
    <w:pPr>
      <w:autoSpaceDE w:val="0"/>
      <w:autoSpaceDN w:val="0"/>
      <w:adjustRightInd w:val="0"/>
      <w:spacing w:after="0" w:line="240" w:lineRule="auto"/>
    </w:pPr>
    <w:rPr>
      <w:rFonts w:ascii="Georgia" w:hAnsi="Georgia" w:cs="Georgia"/>
      <w:color w:val="000000"/>
      <w:sz w:val="24"/>
      <w:szCs w:val="24"/>
      <w:lang w:val="en-IN"/>
    </w:rPr>
  </w:style>
  <w:style w:type="paragraph" w:styleId="ListParagraph">
    <w:name w:val="List Paragraph"/>
    <w:basedOn w:val="Normal"/>
    <w:uiPriority w:val="34"/>
    <w:qFormat/>
    <w:rsid w:val="00756D64"/>
    <w:pPr>
      <w:ind w:left="720"/>
      <w:contextualSpacing/>
    </w:pPr>
  </w:style>
  <w:style w:type="character" w:styleId="Hyperlink">
    <w:name w:val="Hyperlink"/>
    <w:uiPriority w:val="99"/>
    <w:rsid w:val="00756D64"/>
    <w:rPr>
      <w:u w:val="single"/>
    </w:rPr>
  </w:style>
  <w:style w:type="paragraph" w:styleId="Header">
    <w:name w:val="header"/>
    <w:basedOn w:val="Normal"/>
    <w:link w:val="HeaderChar"/>
    <w:uiPriority w:val="99"/>
    <w:unhideWhenUsed/>
    <w:rsid w:val="00D72E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D72E81"/>
  </w:style>
  <w:style w:type="paragraph" w:styleId="Footer">
    <w:name w:val="footer"/>
    <w:basedOn w:val="Normal"/>
    <w:link w:val="FooterChar"/>
    <w:uiPriority w:val="99"/>
    <w:unhideWhenUsed/>
    <w:rsid w:val="00D72E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D72E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10</Pages>
  <Words>1043</Words>
  <Characters>5948</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ADITHYA RAJEEV</dc:creator>
  <cp:keywords/>
  <dc:description/>
  <cp:lastModifiedBy>ADITHYA RAJEEV</cp:lastModifiedBy>
  <cp:revision>9</cp:revision>
  <cp:lastPrinted>2024-08-16T02:36:00Z</cp:lastPrinted>
  <dcterms:created xsi:type="dcterms:W3CDTF">2024-07-23T12:27:00Z</dcterms:created>
  <dcterms:modified xsi:type="dcterms:W3CDTF">2024-08-16T02:45:00Z</dcterms:modified>
</cp:coreProperties>
</file>